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8A67" w14:textId="68C1782A" w:rsidR="00D448D1" w:rsidRDefault="00D448D1" w:rsidP="00E923A4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Epithelium Fill in the blank</w:t>
      </w:r>
    </w:p>
    <w:p w14:paraId="15667616" w14:textId="2C1A56A5" w:rsidR="00D448D1" w:rsidRDefault="00D448D1" w:rsidP="00E923A4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4" w:history="1">
        <w:r w:rsidRPr="0075780E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</w:t>
        </w:r>
        <w:r w:rsidRPr="0075780E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t</w:t>
        </w:r>
        <w:r w:rsidRPr="0075780E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tps://youtu.be/lUe_RI_m-Vg?si=XEQEkkk--fXM3hy7&amp;t=96</w:t>
        </w:r>
      </w:hyperlink>
    </w:p>
    <w:p w14:paraId="5FDF1FFA" w14:textId="77777777" w:rsidR="00D448D1" w:rsidRDefault="00D448D1" w:rsidP="00E923A4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8A3840B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[1:41]</w:t>
      </w:r>
      <w:r>
        <w:t xml:space="preserve"> The two main categories of epithelial tissue are </w:t>
      </w:r>
      <w:r>
        <w:rPr>
          <w:rStyle w:val="Strong"/>
          <w:rFonts w:eastAsiaTheme="majorEastAsia"/>
        </w:rPr>
        <w:t>proper</w:t>
      </w:r>
      <w:r>
        <w:t xml:space="preserve"> epithelium and </w:t>
      </w:r>
      <w:r>
        <w:rPr>
          <w:rStyle w:val="Strong"/>
          <w:rFonts w:eastAsiaTheme="majorEastAsia"/>
        </w:rPr>
        <w:t>glandular</w:t>
      </w:r>
      <w:r>
        <w:t xml:space="preserve"> epithelium.</w:t>
      </w:r>
    </w:p>
    <w:p w14:paraId="140D8512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[1:45]</w:t>
      </w:r>
      <w:r>
        <w:t xml:space="preserve"> Glandular epithelium forms </w:t>
      </w:r>
      <w:r>
        <w:rPr>
          <w:rStyle w:val="Strong"/>
          <w:rFonts w:eastAsiaTheme="majorEastAsia"/>
        </w:rPr>
        <w:t>glands</w:t>
      </w:r>
      <w:r>
        <w:t xml:space="preserve"> and secretes </w:t>
      </w:r>
      <w:r>
        <w:rPr>
          <w:rStyle w:val="Strong"/>
          <w:rFonts w:eastAsiaTheme="majorEastAsia"/>
        </w:rPr>
        <w:t>hormones</w:t>
      </w:r>
      <w:r>
        <w:t xml:space="preserve"> and other substances.</w:t>
      </w:r>
    </w:p>
    <w:p w14:paraId="65B6CCAB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[1:59]</w:t>
      </w:r>
      <w:r>
        <w:t xml:space="preserve"> Proper epithelium combines with </w:t>
      </w:r>
      <w:r>
        <w:rPr>
          <w:rStyle w:val="Strong"/>
          <w:rFonts w:eastAsiaTheme="majorEastAsia"/>
        </w:rPr>
        <w:t>connective</w:t>
      </w:r>
      <w:r>
        <w:t xml:space="preserve"> tissue to create skin.</w:t>
      </w:r>
    </w:p>
    <w:p w14:paraId="30D6A0C0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[3:11]</w:t>
      </w:r>
      <w:r>
        <w:t xml:space="preserve"> All epithelial tissues are </w:t>
      </w:r>
      <w:r>
        <w:rPr>
          <w:rStyle w:val="Strong"/>
          <w:rFonts w:eastAsiaTheme="majorEastAsia"/>
        </w:rPr>
        <w:t>avascular</w:t>
      </w:r>
      <w:r>
        <w:t xml:space="preserve">, meaning they do not have a </w:t>
      </w:r>
      <w:r>
        <w:rPr>
          <w:rStyle w:val="Strong"/>
          <w:rFonts w:eastAsiaTheme="majorEastAsia"/>
        </w:rPr>
        <w:t>blood</w:t>
      </w:r>
      <w:r>
        <w:t xml:space="preserve"> supply.</w:t>
      </w:r>
    </w:p>
    <w:p w14:paraId="34E1BD6B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[3:29]</w:t>
      </w:r>
      <w:r>
        <w:t xml:space="preserve"> The two traits used to classify epithelium are </w:t>
      </w:r>
      <w:r>
        <w:rPr>
          <w:rStyle w:val="Strong"/>
          <w:rFonts w:eastAsiaTheme="majorEastAsia"/>
        </w:rPr>
        <w:t>shape</w:t>
      </w:r>
      <w:r>
        <w:t xml:space="preserve"> and </w:t>
      </w:r>
      <w:r>
        <w:rPr>
          <w:rStyle w:val="Strong"/>
          <w:rFonts w:eastAsiaTheme="majorEastAsia"/>
        </w:rPr>
        <w:t>layering</w:t>
      </w:r>
      <w:r>
        <w:t>.</w:t>
      </w:r>
    </w:p>
    <w:p w14:paraId="532C7947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[3:34]</w:t>
      </w:r>
      <w:r>
        <w:t xml:space="preserve"> The three basic epithelial cell shapes are </w:t>
      </w:r>
      <w:r>
        <w:rPr>
          <w:rStyle w:val="Strong"/>
          <w:rFonts w:eastAsiaTheme="majorEastAsia"/>
        </w:rPr>
        <w:t>squamous</w:t>
      </w:r>
      <w:r>
        <w:t xml:space="preserve">, </w:t>
      </w:r>
      <w:r>
        <w:rPr>
          <w:rStyle w:val="Strong"/>
          <w:rFonts w:eastAsiaTheme="majorEastAsia"/>
        </w:rPr>
        <w:t>cuboidal</w:t>
      </w:r>
      <w:r>
        <w:t xml:space="preserve">, and </w:t>
      </w:r>
      <w:r>
        <w:rPr>
          <w:rStyle w:val="Strong"/>
          <w:rFonts w:eastAsiaTheme="majorEastAsia"/>
        </w:rPr>
        <w:t>columnar</w:t>
      </w:r>
      <w:r>
        <w:t>.</w:t>
      </w:r>
    </w:p>
    <w:p w14:paraId="6C35769A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[3:46]</w:t>
      </w:r>
      <w:r>
        <w:t xml:space="preserve"> Squamous cells are </w:t>
      </w:r>
      <w:r>
        <w:rPr>
          <w:rStyle w:val="Strong"/>
          <w:rFonts w:eastAsiaTheme="majorEastAsia"/>
        </w:rPr>
        <w:t>flat</w:t>
      </w:r>
      <w:r>
        <w:t xml:space="preserve">, cuboidal cells are shaped like </w:t>
      </w:r>
      <w:r>
        <w:rPr>
          <w:rStyle w:val="Strong"/>
          <w:rFonts w:eastAsiaTheme="majorEastAsia"/>
        </w:rPr>
        <w:t>cubes</w:t>
      </w:r>
      <w:r>
        <w:t xml:space="preserve">, and columnar cells are </w:t>
      </w:r>
      <w:r>
        <w:rPr>
          <w:rStyle w:val="Strong"/>
          <w:rFonts w:eastAsiaTheme="majorEastAsia"/>
        </w:rPr>
        <w:t>tall</w:t>
      </w:r>
      <w:r>
        <w:t xml:space="preserve"> and thick.</w:t>
      </w:r>
    </w:p>
    <w:p w14:paraId="5A13DBAB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[4:19]</w:t>
      </w:r>
      <w:r>
        <w:t xml:space="preserve"> In this case, the </w:t>
      </w:r>
      <w:r>
        <w:rPr>
          <w:rStyle w:val="Strong"/>
          <w:rFonts w:eastAsiaTheme="majorEastAsia"/>
        </w:rPr>
        <w:t>shape</w:t>
      </w:r>
      <w:r>
        <w:t xml:space="preserve"> of each kind of epithelial cell correlates with its function.</w:t>
      </w:r>
    </w:p>
    <w:p w14:paraId="46DF1459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[4:24]</w:t>
      </w:r>
      <w:r>
        <w:t xml:space="preserve"> Squamous cells are flat, which makes it easy for </w:t>
      </w:r>
      <w:r>
        <w:rPr>
          <w:rStyle w:val="Strong"/>
          <w:rFonts w:eastAsiaTheme="majorEastAsia"/>
        </w:rPr>
        <w:t>oxygen</w:t>
      </w:r>
      <w:r>
        <w:t xml:space="preserve"> to move across them.</w:t>
      </w:r>
    </w:p>
    <w:p w14:paraId="771C8361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[5:01]</w:t>
      </w:r>
      <w:r>
        <w:t xml:space="preserve"> Cells are biologically </w:t>
      </w:r>
      <w:r>
        <w:rPr>
          <w:rStyle w:val="Strong"/>
          <w:rFonts w:eastAsiaTheme="majorEastAsia"/>
        </w:rPr>
        <w:t>expensive</w:t>
      </w:r>
      <w:r>
        <w:t xml:space="preserve"> — they take a lot of </w:t>
      </w:r>
      <w:r>
        <w:rPr>
          <w:rStyle w:val="Strong"/>
          <w:rFonts w:eastAsiaTheme="majorEastAsia"/>
        </w:rPr>
        <w:t>time and energy</w:t>
      </w:r>
      <w:r>
        <w:t xml:space="preserve"> and raw materials to make.</w:t>
      </w:r>
    </w:p>
    <w:p w14:paraId="1BE91368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[5:27]</w:t>
      </w:r>
      <w:r>
        <w:t xml:space="preserve"> A simple epithelium has </w:t>
      </w:r>
      <w:r>
        <w:rPr>
          <w:rStyle w:val="Strong"/>
          <w:rFonts w:eastAsiaTheme="majorEastAsia"/>
        </w:rPr>
        <w:t>one</w:t>
      </w:r>
      <w:r>
        <w:t xml:space="preserve"> layer of cells, while stratified epithelium has </w:t>
      </w:r>
      <w:r>
        <w:rPr>
          <w:rStyle w:val="Strong"/>
          <w:rFonts w:eastAsiaTheme="majorEastAsia"/>
        </w:rPr>
        <w:t>multiple</w:t>
      </w:r>
      <w:r>
        <w:t xml:space="preserve"> layers.</w:t>
      </w:r>
    </w:p>
    <w:p w14:paraId="579A374D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lastRenderedPageBreak/>
        <w:t>[5:36]</w:t>
      </w:r>
      <w:r>
        <w:t xml:space="preserve"> Pseudostratified epithelium looks </w:t>
      </w:r>
      <w:proofErr w:type="gramStart"/>
      <w:r>
        <w:t>multilayered, but</w:t>
      </w:r>
      <w:proofErr w:type="gramEnd"/>
      <w:r>
        <w:t xml:space="preserve"> is </w:t>
      </w:r>
      <w:proofErr w:type="gramStart"/>
      <w:r>
        <w:t>actually just</w:t>
      </w:r>
      <w:proofErr w:type="gramEnd"/>
      <w:r>
        <w:t xml:space="preserve"> </w:t>
      </w:r>
      <w:r>
        <w:rPr>
          <w:rStyle w:val="Strong"/>
          <w:rFonts w:eastAsiaTheme="majorEastAsia"/>
        </w:rPr>
        <w:t>one</w:t>
      </w:r>
      <w:r>
        <w:t xml:space="preserve"> layer of cells.</w:t>
      </w:r>
    </w:p>
    <w:p w14:paraId="5248597E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[5:51]</w:t>
      </w:r>
      <w:r>
        <w:t xml:space="preserve"> A tissue’s “first name” describes its number of </w:t>
      </w:r>
      <w:r>
        <w:rPr>
          <w:rStyle w:val="Strong"/>
          <w:rFonts w:eastAsiaTheme="majorEastAsia"/>
        </w:rPr>
        <w:t>layers</w:t>
      </w:r>
      <w:r>
        <w:t xml:space="preserve">, and its “last name” describes the </w:t>
      </w:r>
      <w:r>
        <w:rPr>
          <w:rStyle w:val="Strong"/>
          <w:rFonts w:eastAsiaTheme="majorEastAsia"/>
        </w:rPr>
        <w:t>shape</w:t>
      </w:r>
      <w:r>
        <w:t xml:space="preserve"> of its cells.</w:t>
      </w:r>
    </w:p>
    <w:p w14:paraId="3C9E0C6B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[6:03]</w:t>
      </w:r>
      <w:r>
        <w:t xml:space="preserve"> A simple squamous epithelium is a single layer of </w:t>
      </w:r>
      <w:r>
        <w:rPr>
          <w:rStyle w:val="Strong"/>
          <w:rFonts w:eastAsiaTheme="majorEastAsia"/>
        </w:rPr>
        <w:t>flat</w:t>
      </w:r>
      <w:r>
        <w:t>, scale-like cells.</w:t>
      </w:r>
    </w:p>
    <w:p w14:paraId="164F2FF4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[6:10]</w:t>
      </w:r>
      <w:r>
        <w:t xml:space="preserve"> Stratified cuboidal tissue lines the ducts that produce </w:t>
      </w:r>
      <w:r>
        <w:rPr>
          <w:rStyle w:val="Strong"/>
          <w:rFonts w:eastAsiaTheme="majorEastAsia"/>
        </w:rPr>
        <w:t>sweat</w:t>
      </w:r>
      <w:r>
        <w:t xml:space="preserve"> and </w:t>
      </w:r>
      <w:r>
        <w:rPr>
          <w:rStyle w:val="Strong"/>
          <w:rFonts w:eastAsiaTheme="majorEastAsia"/>
        </w:rPr>
        <w:t>saliva</w:t>
      </w:r>
      <w:r>
        <w:t>.</w:t>
      </w:r>
    </w:p>
    <w:p w14:paraId="76EF5743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[7:19]</w:t>
      </w:r>
      <w:r>
        <w:t xml:space="preserve"> Epithelial cells are </w:t>
      </w:r>
      <w:r>
        <w:rPr>
          <w:rStyle w:val="Strong"/>
          <w:rFonts w:eastAsiaTheme="majorEastAsia"/>
        </w:rPr>
        <w:t>polar</w:t>
      </w:r>
      <w:r>
        <w:t xml:space="preserve">, meaning they have distinct </w:t>
      </w:r>
      <w:r>
        <w:rPr>
          <w:rStyle w:val="Strong"/>
          <w:rFonts w:eastAsiaTheme="majorEastAsia"/>
        </w:rPr>
        <w:t>sides</w:t>
      </w:r>
      <w:r>
        <w:t>.</w:t>
      </w:r>
    </w:p>
    <w:p w14:paraId="56F3AB50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[7:24]</w:t>
      </w:r>
      <w:r>
        <w:t xml:space="preserve"> The apical side is exposed to the </w:t>
      </w:r>
      <w:r>
        <w:rPr>
          <w:rStyle w:val="Strong"/>
          <w:rFonts w:eastAsiaTheme="majorEastAsia"/>
        </w:rPr>
        <w:t>outside</w:t>
      </w:r>
      <w:r>
        <w:t xml:space="preserve"> of the body or an internal </w:t>
      </w:r>
      <w:r>
        <w:rPr>
          <w:rStyle w:val="Strong"/>
          <w:rFonts w:eastAsiaTheme="majorEastAsia"/>
        </w:rPr>
        <w:t>cavity</w:t>
      </w:r>
      <w:r>
        <w:t>.</w:t>
      </w:r>
    </w:p>
    <w:p w14:paraId="5CFFED35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[7:29]</w:t>
      </w:r>
      <w:r>
        <w:t xml:space="preserve"> The basal side is attached to the </w:t>
      </w:r>
      <w:r>
        <w:rPr>
          <w:rStyle w:val="Strong"/>
          <w:rFonts w:eastAsiaTheme="majorEastAsia"/>
        </w:rPr>
        <w:t>basement</w:t>
      </w:r>
      <w:r>
        <w:t xml:space="preserve"> membrane, which anchors the epithelium to connective tissue.</w:t>
      </w:r>
    </w:p>
    <w:p w14:paraId="613BFF97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[8:21]</w:t>
      </w:r>
      <w:r>
        <w:t xml:space="preserve"> Glandular epithelium forms two kinds of glands: </w:t>
      </w:r>
      <w:r>
        <w:rPr>
          <w:rStyle w:val="Strong"/>
          <w:rFonts w:eastAsiaTheme="majorEastAsia"/>
        </w:rPr>
        <w:t>endocrine</w:t>
      </w:r>
      <w:r>
        <w:t xml:space="preserve"> glands and </w:t>
      </w:r>
      <w:r>
        <w:rPr>
          <w:rStyle w:val="Strong"/>
          <w:rFonts w:eastAsiaTheme="majorEastAsia"/>
        </w:rPr>
        <w:t>exocrine</w:t>
      </w:r>
      <w:r>
        <w:t xml:space="preserve"> glands.</w:t>
      </w:r>
    </w:p>
    <w:p w14:paraId="55C92EED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[8:26]</w:t>
      </w:r>
      <w:r>
        <w:t xml:space="preserve"> Endocrine glands secrete </w:t>
      </w:r>
      <w:r>
        <w:rPr>
          <w:rStyle w:val="Strong"/>
          <w:rFonts w:eastAsiaTheme="majorEastAsia"/>
        </w:rPr>
        <w:t>hormones</w:t>
      </w:r>
      <w:r>
        <w:t xml:space="preserve"> directly into the </w:t>
      </w:r>
      <w:r>
        <w:rPr>
          <w:rStyle w:val="Strong"/>
          <w:rFonts w:eastAsiaTheme="majorEastAsia"/>
        </w:rPr>
        <w:t>bloodstream</w:t>
      </w:r>
      <w:r>
        <w:t>.</w:t>
      </w:r>
    </w:p>
    <w:p w14:paraId="221A2998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[8:30]</w:t>
      </w:r>
      <w:r>
        <w:t xml:space="preserve"> Exocrine glands secrete substances into </w:t>
      </w:r>
      <w:r>
        <w:rPr>
          <w:rStyle w:val="Strong"/>
          <w:rFonts w:eastAsiaTheme="majorEastAsia"/>
        </w:rPr>
        <w:t>tubes</w:t>
      </w:r>
      <w:r>
        <w:t xml:space="preserve"> or </w:t>
      </w:r>
      <w:r>
        <w:rPr>
          <w:rStyle w:val="Strong"/>
          <w:rFonts w:eastAsiaTheme="majorEastAsia"/>
        </w:rPr>
        <w:t>ducts</w:t>
      </w:r>
      <w:r>
        <w:t>.</w:t>
      </w:r>
    </w:p>
    <w:p w14:paraId="60BA6A7C" w14:textId="77777777" w:rsidR="00E923A4" w:rsidRDefault="00E923A4" w:rsidP="00E923A4">
      <w:pPr>
        <w:pStyle w:val="NormalWeb"/>
        <w:spacing w:line="480" w:lineRule="auto"/>
      </w:pPr>
      <w:r>
        <w:rPr>
          <w:rStyle w:val="Strong"/>
          <w:rFonts w:eastAsiaTheme="majorEastAsia"/>
        </w:rPr>
        <w:t>[8:50]</w:t>
      </w:r>
      <w:r>
        <w:t xml:space="preserve"> Examples of exocrine secretions include </w:t>
      </w:r>
      <w:r>
        <w:rPr>
          <w:rStyle w:val="Strong"/>
          <w:rFonts w:eastAsiaTheme="majorEastAsia"/>
        </w:rPr>
        <w:t>sweat</w:t>
      </w:r>
      <w:r>
        <w:t xml:space="preserve">, </w:t>
      </w:r>
      <w:r>
        <w:rPr>
          <w:rStyle w:val="Strong"/>
          <w:rFonts w:eastAsiaTheme="majorEastAsia"/>
        </w:rPr>
        <w:t>saliva</w:t>
      </w:r>
      <w:r>
        <w:t xml:space="preserve">, </w:t>
      </w:r>
      <w:r>
        <w:rPr>
          <w:rStyle w:val="Strong"/>
          <w:rFonts w:eastAsiaTheme="majorEastAsia"/>
        </w:rPr>
        <w:t>mucus</w:t>
      </w:r>
      <w:r>
        <w:t xml:space="preserve">, </w:t>
      </w:r>
      <w:r>
        <w:rPr>
          <w:rStyle w:val="Strong"/>
          <w:rFonts w:eastAsiaTheme="majorEastAsia"/>
        </w:rPr>
        <w:t>stomach acid</w:t>
      </w:r>
      <w:r>
        <w:t xml:space="preserve">, and </w:t>
      </w:r>
      <w:r>
        <w:rPr>
          <w:rStyle w:val="Strong"/>
          <w:rFonts w:eastAsiaTheme="majorEastAsia"/>
        </w:rPr>
        <w:t>milk</w:t>
      </w:r>
      <w:r>
        <w:t>.</w:t>
      </w:r>
    </w:p>
    <w:p w14:paraId="0A361C3F" w14:textId="065DD43B" w:rsidR="00234E52" w:rsidRPr="00D448D1" w:rsidRDefault="00234E52" w:rsidP="00E923A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34E52" w:rsidRPr="00D44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12"/>
    <w:rsid w:val="00043E4A"/>
    <w:rsid w:val="00234E52"/>
    <w:rsid w:val="00410224"/>
    <w:rsid w:val="006A1641"/>
    <w:rsid w:val="006D40BC"/>
    <w:rsid w:val="00785DED"/>
    <w:rsid w:val="007A40D8"/>
    <w:rsid w:val="00955E12"/>
    <w:rsid w:val="009B1210"/>
    <w:rsid w:val="00D448D1"/>
    <w:rsid w:val="00E923A4"/>
    <w:rsid w:val="00EF0501"/>
    <w:rsid w:val="00FB6DB8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D699"/>
  <w15:chartTrackingRefBased/>
  <w15:docId w15:val="{87660C91-8122-714B-9A8B-B06814F4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55E12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8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Ue_RI_m-Vg?si=XEQEkkk--fXM3hy7&amp;t=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mccaslin</dc:creator>
  <cp:keywords/>
  <dc:description/>
  <cp:lastModifiedBy>shane mccaslin</cp:lastModifiedBy>
  <cp:revision>2</cp:revision>
  <cp:lastPrinted>2025-09-23T22:52:00Z</cp:lastPrinted>
  <dcterms:created xsi:type="dcterms:W3CDTF">2025-09-24T18:08:00Z</dcterms:created>
  <dcterms:modified xsi:type="dcterms:W3CDTF">2025-09-24T18:08:00Z</dcterms:modified>
</cp:coreProperties>
</file>